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730BB3" w:rsidP="008E5D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Épületgépész</w:t>
      </w:r>
      <w:r w:rsidR="008E5DE6" w:rsidRPr="008E5DE6">
        <w:rPr>
          <w:rFonts w:ascii="Arial" w:hAnsi="Arial" w:cs="Arial"/>
          <w:b/>
          <w:sz w:val="28"/>
          <w:szCs w:val="28"/>
        </w:rPr>
        <w:t xml:space="preserve"> szakmai továbbképzési nap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1A6EAC" w:rsidP="008E5D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</w:t>
      </w:r>
      <w:r w:rsidR="00730BB3">
        <w:rPr>
          <w:rFonts w:ascii="Arial" w:hAnsi="Arial" w:cs="Arial"/>
          <w:b/>
        </w:rPr>
        <w:t>. május 8</w:t>
      </w:r>
      <w:r w:rsidR="00A3016D">
        <w:rPr>
          <w:rFonts w:ascii="Arial" w:hAnsi="Arial" w:cs="Arial"/>
          <w:b/>
        </w:rPr>
        <w:t>.</w:t>
      </w:r>
      <w:bookmarkStart w:id="0" w:name="_GoBack"/>
      <w:bookmarkEnd w:id="0"/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1A6EAC" w:rsidP="008E5DE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Hotel Magiszter földszinti</w:t>
      </w:r>
      <w:r w:rsidR="00A3016D">
        <w:rPr>
          <w:rFonts w:ascii="Arial" w:hAnsi="Arial" w:cs="Arial"/>
          <w:b/>
          <w:sz w:val="22"/>
          <w:szCs w:val="22"/>
        </w:rPr>
        <w:t xml:space="preserve"> előadóterem (8200 Veszprém, </w:t>
      </w:r>
      <w:r>
        <w:rPr>
          <w:rFonts w:ascii="Arial" w:hAnsi="Arial" w:cs="Arial"/>
          <w:b/>
          <w:sz w:val="22"/>
          <w:szCs w:val="22"/>
        </w:rPr>
        <w:t>József Attila u. 34/2.)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Jelent</w:t>
      </w:r>
      <w:r w:rsidR="00C04F6A">
        <w:rPr>
          <w:rFonts w:ascii="Arial" w:hAnsi="Arial" w:cs="Arial"/>
          <w:b/>
          <w:sz w:val="22"/>
          <w:szCs w:val="22"/>
        </w:rPr>
        <w:t xml:space="preserve">kezési határidő: 2018. </w:t>
      </w:r>
      <w:r w:rsidR="00C04F6A" w:rsidRPr="001A6EAC">
        <w:rPr>
          <w:rFonts w:ascii="Arial" w:hAnsi="Arial" w:cs="Arial"/>
          <w:b/>
          <w:sz w:val="22"/>
          <w:szCs w:val="22"/>
        </w:rPr>
        <w:t>május 2.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 xml:space="preserve">Továbbképzési díj: a Veszprém Megyei Mérnöki Kamara tagjainak az idei évi pályázat terhére 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375" w:rsidRDefault="00775375" w:rsidP="005728F4">
      <w:r>
        <w:separator/>
      </w:r>
    </w:p>
  </w:endnote>
  <w:endnote w:type="continuationSeparator" w:id="0">
    <w:p w:rsidR="00775375" w:rsidRDefault="00775375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375" w:rsidRDefault="00775375" w:rsidP="005728F4">
      <w:r>
        <w:separator/>
      </w:r>
    </w:p>
  </w:footnote>
  <w:footnote w:type="continuationSeparator" w:id="0">
    <w:p w:rsidR="00775375" w:rsidRDefault="00775375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70C8D"/>
    <w:rsid w:val="001A6EAC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68E0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A17E06"/>
    <w:rsid w:val="00A226E5"/>
    <w:rsid w:val="00A3016D"/>
    <w:rsid w:val="00A4457D"/>
    <w:rsid w:val="00A50239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FC4A-0296-43CA-AAE3-46E9602D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7</cp:revision>
  <cp:lastPrinted>2009-03-22T16:41:00Z</cp:lastPrinted>
  <dcterms:created xsi:type="dcterms:W3CDTF">2017-04-11T08:46:00Z</dcterms:created>
  <dcterms:modified xsi:type="dcterms:W3CDTF">2018-04-16T12:09:00Z</dcterms:modified>
</cp:coreProperties>
</file>